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Dwie Krynice promują się rowerowo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1 do 11 czerwca odbywać się będzie rajd rowerowy „Miasta są dwa, a Krynica jest jedna”. Uczestnicy mają do pokonania 1056 kilometrów.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organizatorzy, celem rajdu jest promowanie turystyki rowerowej, aktywnej formy rekreacji i wypoczynku, oraz zachęcanie do zwiedzania ciekawych historycznie i turystycznie miejsc leżących na trasie przejazdu, ze szczególnym uwzględnieniem promocji dwóch miast Krynicy Morskiej i Krynicy Zdrój. Podczas całego przejazdu przedstawiciel informacji turystycznej z Krynicy Zdroju będzie prowadził bloga, w którym na bieżąco umieszczane będą materiały video i fotograficzne relacjonujące przebieg trasy.</w:t>
      </w:r>
    </w:p>
    <w:p>
      <w:r>
        <w:rPr>
          <w:rFonts w:ascii="calibri" w:hAnsi="calibri" w:eastAsia="calibri" w:cs="calibri"/>
          <w:sz w:val="24"/>
          <w:szCs w:val="24"/>
        </w:rPr>
        <w:t xml:space="preserve">Poprzednia, I edycja, rajdu odbyła się w dniach 1-11 czerwca 2016 r. W Rajdzie wzięło udział 17 rowerzystów, którzy przejechali trasę 1237 kilometrów z Krynicy-Zdroju do Krynicy Morskiej. Trasa przejazdu przebiegała wschodnią częścią Polski obejmując w większości trasę Green Velo. W myśl idei „Miasta są dwa, a Krynica jest jedna” uczestnicy promowali obie Krynice na całej trasie przejazdu, a podpisanie przez władze miejskie obu miejscowości umowy partnerskiej, odnośnie współpracy, stanowiło wielki finał tego wydarzenia.</w:t>
      </w:r>
    </w:p>
    <w:p>
      <w:r>
        <w:rPr>
          <w:rFonts w:ascii="calibri" w:hAnsi="calibri" w:eastAsia="calibri" w:cs="calibri"/>
          <w:sz w:val="24"/>
          <w:szCs w:val="24"/>
        </w:rPr>
        <w:t xml:space="preserve">Codzienne zmagania rowerzystów obserwowały tysiące osób na profilach społecznościowych, a słuchacze Radia Kraków otrzymywali bieżącą relację radiową z postępów na trasie.</w:t>
      </w:r>
    </w:p>
    <w:p>
      <w:r>
        <w:rPr>
          <w:rFonts w:ascii="calibri" w:hAnsi="calibri" w:eastAsia="calibri" w:cs="calibri"/>
          <w:sz w:val="24"/>
          <w:szCs w:val="24"/>
        </w:rPr>
        <w:t xml:space="preserve">W tym roku udział (do tej pory) zadeklarowało 25 osób.</w:t>
      </w:r>
    </w:p>
    <w:p>
      <w:r>
        <w:rPr>
          <w:rFonts w:ascii="calibri" w:hAnsi="calibri" w:eastAsia="calibri" w:cs="calibri"/>
          <w:sz w:val="24"/>
          <w:szCs w:val="24"/>
        </w:rPr>
        <w:t xml:space="preserve">Tegoroczna trasa wygląda następująco: Krynica Morska - Pieniężno - Lidzbark Warmiński - Reszel - Święta Lipka - Kętrzyn - Wilczy Szaniec - Giżycko - Ełk - Łomża - Ostrołęka - Dęblin - Puławy- Kazimierz Dolny - Sandomierz - Solec Zdrój - Bochnia - Krynica Zdrój</w:t>
      </w:r>
    </w:p>
    <w:p>
      <w:r>
        <w:rPr>
          <w:rFonts w:ascii="calibri" w:hAnsi="calibri" w:eastAsia="calibri" w:cs="calibri"/>
          <w:sz w:val="24"/>
          <w:szCs w:val="24"/>
        </w:rPr>
        <w:t xml:space="preserve">Dnia 10 czerwca przewidziano nocleg w Kopalni Soli Bochnia, gdzie o 14:00 zaplanowano uroczysty wjazd do miasta Bochnia przy udziale krakowskich mediów (TVP Kraków, Radio Kraków, TV Beskid).</w:t>
      </w:r>
    </w:p>
    <w:p>
      <w:r>
        <w:rPr>
          <w:rFonts w:ascii="calibri" w:hAnsi="calibri" w:eastAsia="calibri" w:cs="calibri"/>
          <w:sz w:val="24"/>
          <w:szCs w:val="24"/>
        </w:rPr>
        <w:t xml:space="preserve">Na zakończenie rajdu miasto Krynica Zdrój organizuje duży piknik rodzinny w niedzielę 11 czerwca na Krynickim Deptaku, gdzie kulminacją będzie nasz wjazd około 15 godziny.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2024-05-02T14:37:19+02:00</dcterms:created>
  <dcterms:modified xsi:type="dcterms:W3CDTF">2024-05-02T14:37:19+02:00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