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loty w ofercie KLM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Holenderski przewoźnik wprowadza kolejne nowości! W tym tygodniu otwarto trasy do Astany i Salt Lake City, a niebawem będzie można polecieć linią KLM również do Miami i Kolombo na Sri Lance.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Linia KLM nieustanie rozbudowuje swoją potężną siatkę połączeń i zapowiada otwarcie dwóch kolejnych kierunków międzykontynentalnych do Miami (USA) i Kolombo (Sri Lanka), które pojawią się w rozkładzie zimowym 2016 (od końca października). Ponadto, w sezonie zimowym KLM planuje również codzienne loty do Hawany (Kuba) i utrzymanie dodatkowych lotów do Kuala Lumpur (Malezja). Natomiast od tego tygodnia w ofercie KLM pojawiły się dwa połącznia dalekiego zasięgu do Astany (Kazachstan) i Salt Lake City (USA). </w:t>
      </w:r>
    </w:p>
    <w:p>
      <w:r>
        <w:rPr>
          <w:rFonts w:ascii="calibri" w:hAnsi="calibri" w:eastAsia="calibri" w:cs="calibri"/>
          <w:sz w:val="24"/>
          <w:szCs w:val="24"/>
        </w:rPr>
        <w:t xml:space="preserve">„Tego lata wprowadzimy rekordową liczbę nowych tras, bo aż 7 połączeń na terenie Europy i 2 kierunki międzykontynentalne – do Salt Lake City i Astany. Natomiast w sezonie zimowym dodamy do naszej oferty 2 kolejne kierunki dalekiego zasięgu: do Miami i Kolombo. W 2015 roku linia KLM podjęła odważne decyzje w celu poprawy swojej pozycji rynkowej i teraz zaczynamy dostrzegać korzyści z tych działań. Cały czas inwestujemy w siatkę połączeń, dzięki czemu możemy oferować coraz bogatszy wybór kierunków – powiedział Pieter Elbers, Prezes i Dyrektor Generalny KLM.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Powrót na tropikalną Florydę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KLM wznowi jesienią loty do Miami w stanie Floryda po kilkuletniej przerwie. 5-milionowe miasto (czwarte co do wielkości w Stanach Zjednoczonych po Nowym Jorku, Los Angeles i Chicago), wyróżnia tropikalny klimat, wspaniała architektura w stylu Art Deco i żywa latynoamerykańska atmosfera. Miami Beach słynie ze spektakularnych imprez z udziałem kultowych DJ-ów (w tym wielu Holendrów). Miasto jest nie tylko popularnym kierunkiem turystycznym, ale także kluczowym centrum biznesu, gdzie wiele korporacji ulokowało swoje siedziby. </w:t>
      </w:r>
    </w:p>
    <w:p>
      <w:r>
        <w:rPr>
          <w:rFonts w:ascii="calibri" w:hAnsi="calibri" w:eastAsia="calibri" w:cs="calibri"/>
          <w:sz w:val="24"/>
          <w:szCs w:val="24"/>
        </w:rPr>
        <w:t xml:space="preserve">Przez cały sezon zimowy 2016 KLM będzie oferował ze swojego lotniska bazowego Schiphol loty do Miami trzy razy w tygodniu (we wtorki, czwartki i niedziele, z powrotami w tych samych dniach). Wylot z Amsterdamu (KL627) zaplanowany jest na godzinę 15:25, z przylotem do Miami o godzinie 19:40. Natomiast samolot powrotny KL628 będzie startował z Miami o godzinie 21:35 i lądował w Amsterdamie o 12:25 następnego dnia. </w:t>
      </w:r>
    </w:p>
    <w:p>
      <w:r>
        <w:rPr>
          <w:rFonts w:ascii="calibri" w:hAnsi="calibri" w:eastAsia="calibri" w:cs="calibri"/>
          <w:sz w:val="24"/>
          <w:szCs w:val="24"/>
        </w:rPr>
        <w:t xml:space="preserve">Pierwszy lot na trasie Amsterdam-Miami zaplanowany jest w niedzielę 30 października br. Nowe połączenie będzie obsługiwał samolot rejsowy Airbus A330-200, z 30 miejscami w World Business Class i 213 w Klasie Economy. 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Egotyczna Sri Lanka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Kolombo – kolejna propozycja KLM tej jesieni – jest gospodarczym sercem Sri Lanki i największym miastem w tym kraju, z około 750 tysiącami mieszkańców. Sri Lanka jako Gubernatorstwo Holandii w latach 1640-1796 nazywana była holenderskim Cejlonem. Pozostałości po tym okresie są wciąż wyraźnie widoczne na wyspie, szczególnie w miastach: Galle, Unawatuna, Kalutara i Negombo, gdzie znajdują się ruiny fortyfikacji oraz kolonialnych budowli. W Kolombo ulokowano holenderski fort, siedzibę gubernatora i cmentarz. A w pobliżu znajduje się niewielka wsypa Delft (słynąca z dzikich koni), która swoją nazwę zawdzięcza holenderskiemu miastu znanemu z produkcji porcelany.</w:t>
      </w:r>
    </w:p>
    <w:p>
      <w:r>
        <w:rPr>
          <w:rFonts w:ascii="calibri" w:hAnsi="calibri" w:eastAsia="calibri" w:cs="calibri"/>
          <w:sz w:val="24"/>
          <w:szCs w:val="24"/>
        </w:rPr>
        <w:t xml:space="preserve">Sri Lanka jest obecnie bezpiecznym i stabilnym krajem. Od zakończenia wojny domowej w 2009 roku gospodarka, a w szczególności turystyka, znacząco wzrosły. Kraj ten w ostatniej dekadzie podwoił średni dochód na osobę, a wyspa Cejlon stała się popularnym, tropikalnym kierunkiem wypoczynkowym wśród Europejczyków. </w:t>
      </w:r>
    </w:p>
    <w:p>
      <w:r>
        <w:rPr>
          <w:rFonts w:ascii="calibri" w:hAnsi="calibri" w:eastAsia="calibri" w:cs="calibri"/>
          <w:sz w:val="24"/>
          <w:szCs w:val="24"/>
        </w:rPr>
        <w:t xml:space="preserve">Przez cały sezon zimowy 2016, KLM będzie obsługiwał połącznie Amsterdam-Kolombo dwa razy w tygodniu w poniedziałki i piątki, a w drodze powrotnej we wtorki i soboty. Loty będą realizowane supernowoczesnym samolotem Boeing 787 Dreamliner, który mieści na pokładzie 30 foteli World Business Class, 48 miejsc Economy Comfort i 216 miejsc w Klasie Economy. Wyloty na trasie z Amsterdamu (KL873) zaplanowane są na godzinę 09:55, z lądowaniem w Kolombo o 00:10 następnego dnia. Natomiast powrót z Kolombo (KL874) odbywać się będzie o godzinie 02:10 (lądowanie w Amsterdamie o 08:35). </w:t>
      </w:r>
    </w:p>
    <w:p>
      <w:r>
        <w:rPr>
          <w:rFonts w:ascii="calibri" w:hAnsi="calibri" w:eastAsia="calibri" w:cs="calibri"/>
          <w:sz w:val="24"/>
          <w:szCs w:val="24"/>
        </w:rPr>
        <w:t xml:space="preserve">Pierwszy przelot do Kolombo zaplanowano w poniedziałek 31 października br., co oznacza powrót linii KLM do stolicy Sri Lanki po blisko 20 latach.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lotów do Hawany</w:t>
      </w:r>
    </w:p>
    <w:p>
      <w:r>
        <w:rPr>
          <w:rFonts w:ascii="calibri" w:hAnsi="calibri" w:eastAsia="calibri" w:cs="calibri"/>
          <w:sz w:val="24"/>
          <w:szCs w:val="24"/>
        </w:rPr>
        <w:t xml:space="preserve">Ze względu na rosnące zainteresowanie, KLM zwiększy także pod koniec października br. częstotliwość lotów na Kubę i do Malezji, a loty do Hawany będą realizowane codziennie.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lotów do Kuala Lumpur dzięki partnerstwu z Malaysia Airlines</w:t>
      </w:r>
    </w:p>
    <w:p>
      <w:r>
        <w:rPr>
          <w:rFonts w:ascii="calibri" w:hAnsi="calibri" w:eastAsia="calibri" w:cs="calibri"/>
          <w:sz w:val="24"/>
          <w:szCs w:val="24"/>
        </w:rPr>
        <w:t xml:space="preserve">Dzięki stabilnej sytuacji na ryku i silnemu popytowi, KLM zwiększy zarówno w sezonie letnim, jak i zimowym liczbę lotów do Kuala Lumpur (stolicy Malezji) z 7 do 10 tygodniowo. Linie KLM i Malaysia Airlines ściśle współpracowały przez ostatnie 20 lat na podstawie porozumienia między Amsterdamem i Kuala Lumpur. A teraz dzięki zacieśnieniu współpracy podróżni KLM będą mogli latać z przesiadką w Kuala Lumpur również do takich miast jak: Singapur, Dżakarta, Medan, Denpasar (na wsypie Bali) i Darwin. 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Nowe trasy w Kazachstanie i Stanach Zjednoczonych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Pierwszy lot na nowej trasie Amsterdam-Ałmaty-Astana odbył się 3 maja br. Cztery połączenia tygodniowo do Ałmaty i Astany w Kazachstanie realizowane są we wtorki, środy, piątki i niedziele. Dwa z nich z Amsterdamu przez Astanę do Ałmaty i z powrotem do Amsterdamu (wtorki i piątki), a dwa pozostałe z Amsterdamu przez Ałmatę do Astany i z powrotem do Amsterdamu (w środy i niedziele).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Natomiast od 5 maja br. KLM oferuje dwa razy w tygodniu rejsy do Salt Lake City (we czwartki i soboty). A od 4 lipca br. zwiększona została liczba połączeń na tej trasie do trzech tygodniowo (dodatkowy lot w poniedziałek). Nowy kierunek KLM do Salt Lake City jest dopełnieniem dotychczasowej oferty lotów Delta Air Lines między Salt Lake City i Amsterdamem, które odbywają się na mocy transatlantyckiego joint-venture z Grupą Air France KLM. Linia KLM dzięki partnerstwu z Deltą jest w stanie zaoferować obecnie swoim podróżnym połączenia do ponad 50 miast w Ameryce Północnej. 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Więcej możliwości dla podróżnych z Polski</w:t>
      </w:r>
    </w:p>
    <w:p>
      <w:r>
        <w:rPr>
          <w:rFonts w:ascii="calibri" w:hAnsi="calibri" w:eastAsia="calibri" w:cs="calibri"/>
          <w:sz w:val="24"/>
          <w:szCs w:val="24"/>
        </w:rPr>
        <w:t xml:space="preserve">Przez cały sezon letni 2016 linia KLM oferuje dwa połączenia dziennie na nowej trasie Kraków-Amsterdam. Zwiększenie liczby lotów z 5 do 14 tygodniowo jest wynikiem rosnącego zainteresowania podróżami na tej trasie. Dodatkowy, poranny lot z Krakowa stwarza bogatą listę możliwości dalszych połączeń z przesiadką w Amsterdamie. Warto również wspomnieć, że KLM przez cały rok oferuje 3 loty dziennie z Warszawy do Amsterdamu.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Szczegółowy rozkład połączeń oraz aktualne oferty promocyjne dostępne są na polskojęzycznej stronie www.klm.pl oraz pod numerem +48 (22) 51 23 947. Lokalnie warto zaglądać również na polski fanpage KLM na Facebooku. Fani mogą liczyć nie tylko na aktualne informacje o nowych promocjach, ale też ciekawostki, inspiracje do podróży i praktyczne informacje.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r>
        <w:rPr>
          <w:rFonts w:ascii="calibri" w:hAnsi="calibri" w:eastAsia="calibri" w:cs="calibri"/>
          <w:sz w:val="24"/>
          <w:szCs w:val="24"/>
        </w:rPr>
        <w:t xml:space="preserve">KLM Royal Dutch Airlines (Królewskie Holenderskie Linie Lotnicze) powstała 7 października 1919 roku i jest obecnie najstarszą linią lotniczą na świecie, która nadal działa pod swoją oryginalną nazwą. Ze swojego lotniska bazowego Amsterdam-Schiphol, które odwiedza rocznie ponad 54 milionów pasażerów, KLM oferuje loty do 139 miast (w tym 72 tras na terenie Europy i 67 kierunki międzykontynentalne), a wspólnie ze swoimi partnerami realizuje z lotniska Schiphol bezpośrednie przeloty na ponad 175 kierunkach na świecie. Tylko w 2016 roku, siatka połączeń KLM powiększy się o kolejne 7 miast. Holenderska linia dysponuje flotą 161 samolotów i stanowi główny filar Grupy KLM, do której należą również Cityhopper, Transavia.com i Martinair. KLM znalazł się także na pierwszym miejscu w kategorii „najbardziej punktualna linia w 2014 roku” w Europie.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2004 KLM wraz z Air France stworzyły Grupę Air France-KLM − jeden z największych sojuszy w transporcie lotniczym. Grupa Air France-KLM obsługuje do 2 200 lotów dziennie, oferując swoim podróżnym potężną siatkę połączeń do 316 miast w 115 krajach. KLM wspólnie z Air France, oferuje bardzo atrakcyjny program lojalnościowy Flying Blue, liczący już ponad 25 mln członków. Grupa Air France KLM wspólnie z partnerskimi liniami – Delta i Alitalia – tworzy największe transatlantyckie joint venture, które obsługuje ponad 250 lotów dziennie. Linie KLM i Air France należą do sojuszu SkyTeam, który zrzesza 20 przewoźników lotniczych. Za pośrednictwem SkyTeam pasażerowie zyskują szeroki dostęp do globalnej sieci połączeń: ponad 16 tys. lotów dziennie, do 1052 miejsc, w 177 krajach. Aktualne oferty promocyjne znaleźć można na www.klm.pl oraz pod numerem telefonu +48 (22) 51 23 947.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Kontakt dla prasy:</w:t>
      </w:r>
    </w:p>
    <w:p>
      <w:r>
        <w:rPr>
          <w:rFonts w:ascii="calibri" w:hAnsi="calibri" w:eastAsia="calibri" w:cs="calibri"/>
          <w:sz w:val="24"/>
          <w:szCs w:val="24"/>
        </w:rPr>
        <w:t xml:space="preserve">Dorota Kaźmierska, 101dot</w:t>
      </w:r>
    </w:p>
    <w:p>
      <w:r>
        <w:rPr>
          <w:rFonts w:ascii="calibri" w:hAnsi="calibri" w:eastAsia="calibri" w:cs="calibri"/>
          <w:sz w:val="24"/>
          <w:szCs w:val="24"/>
        </w:rPr>
        <w:t xml:space="preserve">tel: +48 600 348 043</w:t>
      </w:r>
    </w:p>
    <w:p>
      <w:r>
        <w:rPr>
          <w:rFonts w:ascii="calibri" w:hAnsi="calibri" w:eastAsia="calibri" w:cs="calibri"/>
          <w:sz w:val="24"/>
          <w:szCs w:val="24"/>
        </w:rPr>
        <w:t xml:space="preserve">email: dorota.kazmierska@101dot.pl</w:t>
      </w:r>
    </w:p>
    <w:p/>
    <w:p/>
    <w:p/>
    <w:p/>
    <w:p/>
    <w:p/>
    <w:p/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2024-04-29T13:02:11+02:00</dcterms:created>
  <dcterms:modified xsi:type="dcterms:W3CDTF">2024-04-29T13:02:11+02:00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