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XXI wernisaż Laureatów Konkursu Fotograficznego „Łowca Polskiego” im. Włodzimierza Puchalskiego</w:t>
      </w:r>
    </w:p>
    <w:p>
      <w:pPr>
        <w:spacing w:before="0" w:after="500" w:line="264" w:lineRule="auto"/>
      </w:pPr>
      <w:r>
        <w:rPr>
          <w:rFonts w:ascii="calibri" w:hAnsi="calibri" w:eastAsia="calibri" w:cs="calibri"/>
          <w:sz w:val="36"/>
          <w:szCs w:val="36"/>
          <w:b/>
        </w:rPr>
        <w:t xml:space="preserve">W tym roku mija 90 lat od czasu, kiedy po raz pierwszy w naszym piśmie został ogłoszony konkurs fotograficzny. Spoglądając na dawne fotografie przyrodnicze, nietrudno uzmysłowić sobie, jak wielką rewolucję techniczną przeszła ta dziedzina sztuki.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Celuloidowe taśmy wyparły szklane płyty, by same ustąpić miejsca światłoczułym matrycom elektronicznym. Dzięki tej niesamowitej technice możemy dzisiaj odkrywać coraz więcej tajemnic niezwykłego świata przyrody.</w:t>
      </w:r>
    </w:p>
    <w:p>
      <w:r>
        <w:rPr>
          <w:rFonts w:ascii="calibri" w:hAnsi="calibri" w:eastAsia="calibri" w:cs="calibri"/>
          <w:sz w:val="24"/>
          <w:szCs w:val="24"/>
        </w:rPr>
        <w:t xml:space="preserve">Jednak przez te wszystkie lata jedno nie uległo zmianie! Wszystkich nas niezmiennie fascynuje dzika przyroda i wciąż nas zadziwia. Dlatego każdego roku na nasz konkurs nadsyłane są fotografie na coraz wyższym poziomie. Różnorodność utrwalanych tematów doskonale ukazuje wielkie bogactwo naszej polskiej przyrody, która utrwalona na fotografii pozwala dostrzegać szczegóły, których nie jesteśmy w stanie uchwycić „nieuzbrojonym” okiem.</w:t>
      </w:r>
    </w:p>
    <w:p>
      <w:r>
        <w:rPr>
          <w:rFonts w:ascii="calibri" w:hAnsi="calibri" w:eastAsia="calibri" w:cs="calibri"/>
          <w:sz w:val="24"/>
          <w:szCs w:val="24"/>
        </w:rPr>
        <w:t xml:space="preserve">Na przestrzeni lat fotograficy przyrody dokumentowali nie tylko piękno lasów, pól i bagien, ale również naszą łowiecką tradycję i kulturę. Dzięki temu „Łowiec Polski” stał się wyjątkowo cennym źródłem wiedzy historycznej, która będzie inspirować kolejne pokolenia miłośników przyrody i kolejne pokolenia fotografików.</w:t>
      </w:r>
    </w:p>
    <w:p/>
    <w:p>
      <w:r>
        <w:rPr>
          <w:rFonts w:ascii="calibri" w:hAnsi="calibri" w:eastAsia="calibri" w:cs="calibri"/>
          <w:sz w:val="24"/>
          <w:szCs w:val="24"/>
        </w:rPr>
        <w:t xml:space="preserve">Wernisaż odbędzie się 6 września 2016 roku (wtorek) o godzinie 18.00 w Muzeum Łowiectwa i Jeździectwa w budynku Koszar Kantonistów na terenie Łazienek Królewskich w Warszawie.</w:t>
      </w:r>
    </w:p>
    <w:p/>
    <w:p>
      <w:r>
        <w:rPr>
          <w:rFonts w:ascii="calibri" w:hAnsi="calibri" w:eastAsia="calibri" w:cs="calibri"/>
          <w:sz w:val="24"/>
          <w:szCs w:val="24"/>
        </w:rPr>
        <w:t xml:space="preserve">Wystawa będzie czynna od 7 września do 9 października 2016 r. </w:t>
      </w:r>
    </w:p>
    <w:p>
      <w:r>
        <w:rPr>
          <w:rFonts w:ascii="calibri" w:hAnsi="calibri" w:eastAsia="calibri" w:cs="calibri"/>
          <w:sz w:val="24"/>
          <w:szCs w:val="24"/>
        </w:rPr>
        <w:t xml:space="preserve">Muzeum Łowiectwa i Jeździectwa w Warszawie</w:t>
      </w:r>
    </w:p>
    <w:p>
      <w:r>
        <w:rPr>
          <w:rFonts w:ascii="calibri" w:hAnsi="calibri" w:eastAsia="calibri" w:cs="calibri"/>
          <w:sz w:val="24"/>
          <w:szCs w:val="24"/>
        </w:rPr>
        <w:t xml:space="preserve">ul. Szwoleżerów 9, 00-464 Warszawa</w:t>
      </w:r>
    </w:p>
    <w:p/>
    <w:p>
      <w:r>
        <w:rPr>
          <w:rFonts w:ascii="calibri" w:hAnsi="calibri" w:eastAsia="calibri" w:cs="calibri"/>
          <w:sz w:val="24"/>
          <w:szCs w:val="24"/>
        </w:rPr>
        <w:t xml:space="preserve">www.muzeum.warszawa.pl</w:t>
      </w:r>
    </w:p>
    <w:p>
      <w:r>
        <w:rPr>
          <w:rFonts w:ascii="calibri" w:hAnsi="calibri" w:eastAsia="calibri" w:cs="calibri"/>
          <w:sz w:val="24"/>
          <w:szCs w:val="24"/>
        </w:rPr>
        <w:t xml:space="preserve">https://www.facebook.com/muzeumwarszawa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2026-04-23T16:41:07+02:00</dcterms:created>
  <dcterms:modified xsi:type="dcterms:W3CDTF">2026-04-23T16:41:07+02:00</dcterms:modified>
</cp:coreProperties>
</file>

<file path=docProps/custom.xml><?xml version="1.0" encoding="utf-8"?>
<Properties xmlns="http://schemas.openxmlformats.org/officeDocument/2006/custom-properties" xmlns:vt="http://schemas.openxmlformats.org/officeDocument/2006/docPropsVTypes"/>
</file>