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tańca i muzyki w międzynarodowej obsadzie!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25 maja rozpoczyna się XVII Międzynarodowy Festiwalu Piosenki i Tańca „Muszelki Wigier”, jeden z najbardziej popularnych i cenionych festiwali w Europie. Udział w wydarzeniu weźmie blisko 150 zespołów i solistów z Polski i Europy między innymi Litwy, Ukrainy, Rosji oraz Gruzji, w sumie prawie ośmiuset wykonawców w wieku 6-25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artyści powalczą o Złote, Srebrne i Brązowe Muszelki Wigier oraz Grand Prix festiwalu. Ich popisy oceniać będą znakomici jurorzy, uznani w środowisku artystycznym kompozytorzy, wokaliści, tancerze, choreografowie i pedagodzy: Wanda Kwietniewska, Sławomir Wierzcholski, Krystyna Piotrowska, Barbara Słabicka i Ignacy Ołów oraz Sebastian Białobrzeski, Maria Gierasimiuk, Wiesław Dąbrowski i Siergiej Kowaliew. Dyrektorem artystycznym festiwalu jest Aleksander Pałac, muzyk, redaktor muzyczny TVP i ceniony twórca programów muzycznych promujących młode talenty.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XVII edycję festiwalu zainauguruje, w czwartek, 25 maja baśń taneczna „Alicja w Krainie Czarów” w wykonaniu zespołów artystycznych Suwalskiego Ośrodka Kultury w reżyserii Iryny Popowej. Natomiast w piątek w Sali im. Andrzeja Wajdy wystąpi energetyczna i żywiołowa Dance Folk Group ROKVA z Gruzji.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uwieńczy uroczysta gala połączona z wręczeniem nagród i prezentacją laureatów, a także koncertem wspomnieniowym, podczas którego młodzi artyści zaprezentują piosenki Adama Kreczmara, Jonasza Kofty i Jacka Janczarskiego. Swój udział w tym wydarzeniu zapowiedziała Ewa Błaszczyk – Janczarska, znakomita aktorka i prezes Fundacji Akogo? Galę Festiwalową poprowadzi Monika Zamachowska, popularna dziennikarka telewizyjna i współautorka cieszących się zainteresowaniem publiczności programów telewizyjnych. Gala zostanie zarejestrowana i wyemitowana na antenie Telewizji Polskiej.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Festiwalu jest Suwalski Ośrodek Kultury oraz Międzynarodowe Stowarzyszenie na rzecz Rozwoju Społecznego.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Patronat honorowy sprawują: Rzecznik Praw Dziecka Marek Michalak, Marszałek Województwa Podlaskiego Jerzy Leszczyński oraz Prezydent Miasta Suwałki Czesław Renkiewicz.</w:t>
      </w:r>
    </w:p>
    <w:p>
      <w:r>
        <w:rPr>
          <w:rFonts w:ascii="calibri" w:hAnsi="calibri" w:eastAsia="calibri" w:cs="calibri"/>
          <w:sz w:val="24"/>
          <w:szCs w:val="24"/>
        </w:rPr>
        <w:t xml:space="preserve">Sponsorzy festiwalu: Stollar Systemy Okienne, Wojewódzki Ośrodek Ruchu Drogowego w Suwałkach, Hotel LOFT 1898 ***, Stowarzyszenie Autorów ZAiKS, Stowarzyszenie Artystów Wykonawców Utworów Muzycznych i Słowno-Muzycznych SAWP.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Wydarzeniu patronują : TVP2, TVP ABC, TVP 3 Białystok, Polskie Radio Białystok, Radio 5, Dwutygodnik Suwalski, Telewizja Internetowa Suwalszczyzna oraz portale: Suwałki INFO, Niebywałe Suwałki, Kurier Suwalski, Suwałki 24 i Suwalking.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2025-11-28T19:15:29+01:00</dcterms:created>
  <dcterms:modified xsi:type="dcterms:W3CDTF">2025-11-28T19:15:29+01:00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